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E37461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F1EAD41" wp14:editId="76E96942">
            <wp:simplePos x="0" y="0"/>
            <wp:positionH relativeFrom="margin">
              <wp:posOffset>271145</wp:posOffset>
            </wp:positionH>
            <wp:positionV relativeFrom="margin">
              <wp:posOffset>-337185</wp:posOffset>
            </wp:positionV>
            <wp:extent cx="1143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240" y="21360"/>
                <wp:lineTo x="21240" y="0"/>
                <wp:lineTo x="0" y="0"/>
              </wp:wrapPolygon>
            </wp:wrapThrough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9EE" w:rsidRDefault="00E37461" w:rsidP="00E374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8D06A8" w:rsidRDefault="008D06A8" w:rsidP="00655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5DB8" w:rsidRDefault="00125DB8" w:rsidP="00125DB8">
      <w:pPr>
        <w:spacing w:line="280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FORMATO: FRACCIÓN XIX (ARRENDAMIENTOS)</w:t>
      </w:r>
    </w:p>
    <w:p w:rsidR="00E37461" w:rsidRDefault="00E37461" w:rsidP="00125DB8">
      <w:pPr>
        <w:spacing w:line="28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3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1560"/>
        <w:gridCol w:w="1754"/>
        <w:gridCol w:w="1843"/>
        <w:gridCol w:w="1275"/>
        <w:gridCol w:w="1701"/>
        <w:gridCol w:w="1418"/>
        <w:gridCol w:w="1701"/>
      </w:tblGrid>
      <w:tr w:rsidR="00125DB8" w:rsidTr="00864283">
        <w:trPr>
          <w:jc w:val="center"/>
        </w:trPr>
        <w:tc>
          <w:tcPr>
            <w:tcW w:w="2075" w:type="dxa"/>
            <w:shd w:val="clear" w:color="auto" w:fill="F4B083"/>
          </w:tcPr>
          <w:p w:rsidR="00125DB8" w:rsidRPr="00125DB8" w:rsidRDefault="00125DB8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DB8" w:rsidRPr="00125DB8" w:rsidRDefault="00125DB8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DB8">
              <w:rPr>
                <w:rFonts w:ascii="Arial" w:hAnsi="Arial" w:cs="Arial"/>
                <w:b/>
                <w:sz w:val="18"/>
                <w:szCs w:val="18"/>
              </w:rPr>
              <w:t>Periodo reportado</w:t>
            </w:r>
          </w:p>
        </w:tc>
        <w:tc>
          <w:tcPr>
            <w:tcW w:w="1560" w:type="dxa"/>
            <w:shd w:val="clear" w:color="auto" w:fill="F4B083"/>
          </w:tcPr>
          <w:p w:rsidR="00125DB8" w:rsidRPr="00125DB8" w:rsidRDefault="00125DB8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DB8" w:rsidRPr="00125DB8" w:rsidRDefault="00125DB8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DB8">
              <w:rPr>
                <w:rFonts w:ascii="Arial" w:hAnsi="Arial" w:cs="Arial"/>
                <w:b/>
                <w:bCs/>
                <w:sz w:val="18"/>
                <w:szCs w:val="18"/>
              </w:rPr>
              <w:t>Vínculo a la convocatoria</w:t>
            </w:r>
          </w:p>
        </w:tc>
        <w:tc>
          <w:tcPr>
            <w:tcW w:w="1754" w:type="dxa"/>
            <w:shd w:val="clear" w:color="auto" w:fill="F4B083"/>
          </w:tcPr>
          <w:p w:rsidR="00125DB8" w:rsidRPr="00125DB8" w:rsidRDefault="00125DB8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DB8" w:rsidRPr="00125DB8" w:rsidRDefault="00125DB8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Participantes </w:t>
            </w:r>
          </w:p>
        </w:tc>
        <w:tc>
          <w:tcPr>
            <w:tcW w:w="1843" w:type="dxa"/>
            <w:shd w:val="clear" w:color="auto" w:fill="F4B083"/>
          </w:tcPr>
          <w:p w:rsidR="00125DB8" w:rsidRPr="00125DB8" w:rsidRDefault="00125DB8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DB8" w:rsidRPr="00125DB8" w:rsidRDefault="00125DB8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DB8">
              <w:rPr>
                <w:rFonts w:ascii="Arial" w:hAnsi="Arial" w:cs="Arial"/>
                <w:b/>
                <w:sz w:val="18"/>
                <w:szCs w:val="18"/>
              </w:rPr>
              <w:t>Identificación precisa del contrato</w:t>
            </w:r>
          </w:p>
        </w:tc>
        <w:tc>
          <w:tcPr>
            <w:tcW w:w="1275" w:type="dxa"/>
            <w:shd w:val="clear" w:color="auto" w:fill="F4B083"/>
          </w:tcPr>
          <w:p w:rsidR="00125DB8" w:rsidRPr="00125DB8" w:rsidRDefault="00125DB8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DB8" w:rsidRPr="00125DB8" w:rsidRDefault="00125DB8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DB8">
              <w:rPr>
                <w:rFonts w:ascii="Arial" w:hAnsi="Arial" w:cs="Arial"/>
                <w:b/>
                <w:sz w:val="18"/>
                <w:szCs w:val="18"/>
              </w:rPr>
              <w:t>Monto</w:t>
            </w:r>
          </w:p>
        </w:tc>
        <w:tc>
          <w:tcPr>
            <w:tcW w:w="1701" w:type="dxa"/>
            <w:shd w:val="clear" w:color="auto" w:fill="F4B083"/>
          </w:tcPr>
          <w:p w:rsidR="00125DB8" w:rsidRPr="00125DB8" w:rsidRDefault="00125DB8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DB8" w:rsidRPr="00125DB8" w:rsidRDefault="00125DB8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DB8">
              <w:rPr>
                <w:rFonts w:ascii="Arial" w:hAnsi="Arial" w:cs="Arial"/>
                <w:b/>
                <w:sz w:val="18"/>
                <w:szCs w:val="18"/>
              </w:rPr>
              <w:t>Nombre o razón social del ganador (proveedor o contratista</w:t>
            </w:r>
          </w:p>
        </w:tc>
        <w:tc>
          <w:tcPr>
            <w:tcW w:w="1418" w:type="dxa"/>
            <w:shd w:val="clear" w:color="auto" w:fill="F4B083"/>
          </w:tcPr>
          <w:p w:rsidR="00125DB8" w:rsidRPr="00125DB8" w:rsidRDefault="00125DB8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DB8" w:rsidRPr="00125DB8" w:rsidRDefault="00125DB8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DB8">
              <w:rPr>
                <w:rFonts w:ascii="Arial" w:hAnsi="Arial" w:cs="Arial"/>
                <w:b/>
                <w:bCs/>
                <w:sz w:val="18"/>
                <w:szCs w:val="18"/>
              </w:rPr>
              <w:t>Plazo para su cumplimiento</w:t>
            </w:r>
          </w:p>
        </w:tc>
        <w:tc>
          <w:tcPr>
            <w:tcW w:w="1701" w:type="dxa"/>
            <w:shd w:val="clear" w:color="auto" w:fill="F4B083"/>
          </w:tcPr>
          <w:p w:rsidR="00125DB8" w:rsidRPr="00125DB8" w:rsidRDefault="00125DB8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DB8" w:rsidRPr="00125DB8" w:rsidRDefault="00125DB8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DB8">
              <w:rPr>
                <w:rFonts w:ascii="Arial" w:hAnsi="Arial" w:cs="Arial"/>
                <w:b/>
                <w:sz w:val="18"/>
                <w:szCs w:val="18"/>
              </w:rPr>
              <w:t xml:space="preserve">Mecanismos de participación ciudadana </w:t>
            </w:r>
          </w:p>
        </w:tc>
      </w:tr>
      <w:tr w:rsidR="00B11B2B" w:rsidTr="00864283">
        <w:trPr>
          <w:jc w:val="center"/>
        </w:trPr>
        <w:tc>
          <w:tcPr>
            <w:tcW w:w="2075" w:type="dxa"/>
          </w:tcPr>
          <w:p w:rsidR="00B11B2B" w:rsidRPr="001E69B2" w:rsidRDefault="00B11B2B" w:rsidP="000927D5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Primer trimestre (enero, febrero y marzo) 2016 </w:t>
            </w:r>
          </w:p>
        </w:tc>
        <w:tc>
          <w:tcPr>
            <w:tcW w:w="1560" w:type="dxa"/>
          </w:tcPr>
          <w:p w:rsidR="00B11B2B" w:rsidRPr="001E69B2" w:rsidRDefault="00B11B2B" w:rsidP="00062B2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8" w:history="1">
              <w:r w:rsidRPr="004848B2">
                <w:rPr>
                  <w:rStyle w:val="Hipervnculo"/>
                  <w:rFonts w:ascii="Arial" w:hAnsi="Arial" w:cs="Arial"/>
                  <w:b/>
                  <w:bCs/>
                  <w:sz w:val="24"/>
                  <w:szCs w:val="24"/>
                </w:rPr>
                <w:t>informe</w:t>
              </w:r>
            </w:hyperlink>
            <w:bookmarkStart w:id="0" w:name="_GoBack"/>
            <w:bookmarkEnd w:id="0"/>
          </w:p>
        </w:tc>
        <w:tc>
          <w:tcPr>
            <w:tcW w:w="1754" w:type="dxa"/>
          </w:tcPr>
          <w:p w:rsidR="00B11B2B" w:rsidRPr="001E69B2" w:rsidRDefault="00B11B2B" w:rsidP="00062B2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2B" w:rsidRPr="001E69B2" w:rsidRDefault="00B11B2B" w:rsidP="00062B2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11B2B" w:rsidRPr="001E69B2" w:rsidRDefault="00B11B2B" w:rsidP="00062B2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11B2B" w:rsidRPr="001E69B2" w:rsidRDefault="00B11B2B" w:rsidP="00062B2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11B2B" w:rsidRPr="001E69B2" w:rsidRDefault="00B11B2B" w:rsidP="00062B2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11B2B" w:rsidRPr="001E69B2" w:rsidRDefault="00B11B2B" w:rsidP="00062B2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25DB8" w:rsidRDefault="00125DB8" w:rsidP="00655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5DB8" w:rsidRDefault="00125DB8" w:rsidP="00655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5DB8" w:rsidRDefault="004848B2" w:rsidP="00655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Durante el periodo informado no se llevaron a cabo arrendamientos</w:t>
      </w:r>
    </w:p>
    <w:p w:rsidR="00822A4B" w:rsidRPr="00451E54" w:rsidRDefault="00822A4B" w:rsidP="00822A4B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363"/>
        <w:tblW w:w="8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2960"/>
        <w:gridCol w:w="3057"/>
      </w:tblGrid>
      <w:tr w:rsidR="00822A4B" w:rsidRPr="00A325EF" w:rsidTr="00822A4B">
        <w:trPr>
          <w:trHeight w:val="462"/>
        </w:trPr>
        <w:tc>
          <w:tcPr>
            <w:tcW w:w="2790" w:type="dxa"/>
            <w:shd w:val="clear" w:color="auto" w:fill="BFBFBF"/>
            <w:vAlign w:val="center"/>
          </w:tcPr>
          <w:p w:rsidR="00822A4B" w:rsidRPr="00820B92" w:rsidRDefault="00822A4B" w:rsidP="002A6F6A">
            <w:pPr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0B92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actualización </w:t>
            </w:r>
            <w:r w:rsidRPr="00820B92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la</w:t>
            </w:r>
            <w:r w:rsidRPr="00820B92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822A4B" w:rsidRPr="00820B92" w:rsidRDefault="00822A4B" w:rsidP="002A6F6A">
            <w:pPr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0B92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057" w:type="dxa"/>
            <w:shd w:val="clear" w:color="auto" w:fill="BFBFBF"/>
            <w:vAlign w:val="center"/>
          </w:tcPr>
          <w:p w:rsidR="00822A4B" w:rsidRPr="00820B92" w:rsidRDefault="00822A4B" w:rsidP="002A6F6A">
            <w:pPr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0B92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822A4B" w:rsidRPr="00A325EF" w:rsidTr="00822A4B">
        <w:tc>
          <w:tcPr>
            <w:tcW w:w="2790" w:type="dxa"/>
            <w:shd w:val="clear" w:color="auto" w:fill="auto"/>
            <w:vAlign w:val="center"/>
          </w:tcPr>
          <w:p w:rsidR="00822A4B" w:rsidRDefault="00822A4B" w:rsidP="002A6F6A">
            <w:pPr>
              <w:spacing w:after="0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822A4B" w:rsidRPr="00820B92" w:rsidRDefault="00B11B2B" w:rsidP="002A6F6A">
            <w:pPr>
              <w:spacing w:after="0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05/04</w:t>
            </w:r>
            <w:r w:rsidR="00463619"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/2015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822A4B" w:rsidRPr="00820B92" w:rsidRDefault="00F94739" w:rsidP="002A6F6A">
            <w:pPr>
              <w:spacing w:after="0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OBRAS PÚBLICAS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37461" w:rsidRPr="00EF054B" w:rsidRDefault="00E37461" w:rsidP="00E37461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822A4B" w:rsidRPr="00820B92" w:rsidRDefault="00E37461" w:rsidP="00E37461">
            <w:pPr>
              <w:spacing w:after="0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211796" w:rsidRDefault="00211796" w:rsidP="00655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11796" w:rsidSect="00D67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6B" w:rsidRDefault="008D646B" w:rsidP="0087192B">
      <w:pPr>
        <w:spacing w:after="0" w:line="240" w:lineRule="auto"/>
      </w:pPr>
      <w:r>
        <w:separator/>
      </w:r>
    </w:p>
  </w:endnote>
  <w:endnote w:type="continuationSeparator" w:id="0">
    <w:p w:rsidR="008D646B" w:rsidRDefault="008D646B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6B" w:rsidRDefault="008D646B" w:rsidP="0087192B">
      <w:pPr>
        <w:spacing w:after="0" w:line="240" w:lineRule="auto"/>
      </w:pPr>
      <w:r>
        <w:separator/>
      </w:r>
    </w:p>
  </w:footnote>
  <w:footnote w:type="continuationSeparator" w:id="0">
    <w:p w:rsidR="008D646B" w:rsidRDefault="008D646B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87192B" w:rsidP="004137FF">
        <w:pPr>
          <w:pStyle w:val="Encabezado"/>
          <w:jc w:val="right"/>
        </w:pPr>
      </w:p>
      <w:p w:rsidR="0087192B" w:rsidRDefault="00B11B2B" w:rsidP="0087192B">
        <w:pPr>
          <w:pStyle w:val="Encabezado"/>
          <w:jc w:val="right"/>
        </w:pPr>
      </w:p>
    </w:sdtContent>
  </w:sdt>
  <w:p w:rsidR="0087192B" w:rsidRDefault="008719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11F15"/>
    <w:rsid w:val="000573E4"/>
    <w:rsid w:val="00072F33"/>
    <w:rsid w:val="0009504E"/>
    <w:rsid w:val="000A648A"/>
    <w:rsid w:val="000A7F7C"/>
    <w:rsid w:val="000D5A31"/>
    <w:rsid w:val="00124AAE"/>
    <w:rsid w:val="00125DB8"/>
    <w:rsid w:val="00143C31"/>
    <w:rsid w:val="00150316"/>
    <w:rsid w:val="001A5AEC"/>
    <w:rsid w:val="00205B0F"/>
    <w:rsid w:val="00211796"/>
    <w:rsid w:val="00220901"/>
    <w:rsid w:val="002304DE"/>
    <w:rsid w:val="00261414"/>
    <w:rsid w:val="0028042D"/>
    <w:rsid w:val="00295248"/>
    <w:rsid w:val="002B3942"/>
    <w:rsid w:val="002D386C"/>
    <w:rsid w:val="002E3CAC"/>
    <w:rsid w:val="002E680C"/>
    <w:rsid w:val="004137FF"/>
    <w:rsid w:val="0046241B"/>
    <w:rsid w:val="00463619"/>
    <w:rsid w:val="00463DD0"/>
    <w:rsid w:val="004848B2"/>
    <w:rsid w:val="004F3768"/>
    <w:rsid w:val="005062DB"/>
    <w:rsid w:val="005102C7"/>
    <w:rsid w:val="00516124"/>
    <w:rsid w:val="00547ADE"/>
    <w:rsid w:val="005829EE"/>
    <w:rsid w:val="005863EF"/>
    <w:rsid w:val="00591CD5"/>
    <w:rsid w:val="005B1F21"/>
    <w:rsid w:val="005B3D88"/>
    <w:rsid w:val="005B4DD1"/>
    <w:rsid w:val="00605136"/>
    <w:rsid w:val="00620ACF"/>
    <w:rsid w:val="006504BA"/>
    <w:rsid w:val="006553CA"/>
    <w:rsid w:val="006A012C"/>
    <w:rsid w:val="006B32F9"/>
    <w:rsid w:val="006B7343"/>
    <w:rsid w:val="006D4F25"/>
    <w:rsid w:val="006F3858"/>
    <w:rsid w:val="007A2B9D"/>
    <w:rsid w:val="0080788D"/>
    <w:rsid w:val="00822A4B"/>
    <w:rsid w:val="00823E29"/>
    <w:rsid w:val="0082633C"/>
    <w:rsid w:val="0083486A"/>
    <w:rsid w:val="00864283"/>
    <w:rsid w:val="0087192B"/>
    <w:rsid w:val="008D06A8"/>
    <w:rsid w:val="008D646B"/>
    <w:rsid w:val="008D6A1E"/>
    <w:rsid w:val="00943ABC"/>
    <w:rsid w:val="009556F1"/>
    <w:rsid w:val="0096178E"/>
    <w:rsid w:val="00987D21"/>
    <w:rsid w:val="009A472E"/>
    <w:rsid w:val="009B2AC4"/>
    <w:rsid w:val="00A16E06"/>
    <w:rsid w:val="00A2720C"/>
    <w:rsid w:val="00A67981"/>
    <w:rsid w:val="00A84576"/>
    <w:rsid w:val="00AD71E0"/>
    <w:rsid w:val="00AE36B6"/>
    <w:rsid w:val="00B11B2B"/>
    <w:rsid w:val="00B40F56"/>
    <w:rsid w:val="00B5696F"/>
    <w:rsid w:val="00B57FEA"/>
    <w:rsid w:val="00B60818"/>
    <w:rsid w:val="00B83D89"/>
    <w:rsid w:val="00BC61C2"/>
    <w:rsid w:val="00BF1103"/>
    <w:rsid w:val="00C84D42"/>
    <w:rsid w:val="00CD3938"/>
    <w:rsid w:val="00CE0F3A"/>
    <w:rsid w:val="00D679D3"/>
    <w:rsid w:val="00D75450"/>
    <w:rsid w:val="00DC4D00"/>
    <w:rsid w:val="00DE1CCB"/>
    <w:rsid w:val="00E25B92"/>
    <w:rsid w:val="00E37461"/>
    <w:rsid w:val="00E510A8"/>
    <w:rsid w:val="00E65868"/>
    <w:rsid w:val="00EA6291"/>
    <w:rsid w:val="00ED4F97"/>
    <w:rsid w:val="00EF76ED"/>
    <w:rsid w:val="00F15597"/>
    <w:rsid w:val="00F26019"/>
    <w:rsid w:val="00F27CE1"/>
    <w:rsid w:val="00F31827"/>
    <w:rsid w:val="00F33A76"/>
    <w:rsid w:val="00F37C8B"/>
    <w:rsid w:val="00F40362"/>
    <w:rsid w:val="00F52680"/>
    <w:rsid w:val="00F57F6B"/>
    <w:rsid w:val="00F60E8E"/>
    <w:rsid w:val="00F77104"/>
    <w:rsid w:val="00F94739"/>
    <w:rsid w:val="00FB136E"/>
    <w:rsid w:val="00FC563F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1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9A4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A47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1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9A4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A47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reyesmichoacan.gob.mx/transparencia2016/archivospdf/arrendamientos_obras_t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9</cp:revision>
  <dcterms:created xsi:type="dcterms:W3CDTF">2015-09-21T18:09:00Z</dcterms:created>
  <dcterms:modified xsi:type="dcterms:W3CDTF">2016-05-18T14:28:00Z</dcterms:modified>
</cp:coreProperties>
</file>